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0B263921" w:rsidR="00E51E10" w:rsidRDefault="00052B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inline distT="0" distB="0" distL="0" distR="0" wp14:anchorId="61900BCA" wp14:editId="6E21361F">
            <wp:extent cx="530225" cy="640080"/>
            <wp:effectExtent l="0" t="0" r="317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6E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CALENDARIO MENSUAL </w:t>
      </w:r>
    </w:p>
    <w:p w14:paraId="546A4FD3" w14:textId="0A4647CD" w:rsidR="00052BDC" w:rsidRPr="0020212A" w:rsidRDefault="00052B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PROFESORA JEFE: JISSELLA PEÑA AXT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259"/>
        <w:gridCol w:w="756"/>
        <w:gridCol w:w="2216"/>
        <w:gridCol w:w="2494"/>
        <w:gridCol w:w="951"/>
        <w:gridCol w:w="2106"/>
      </w:tblGrid>
      <w:tr w:rsidR="00E51E10" w:rsidRPr="0020212A" w14:paraId="34FAD962" w14:textId="77777777" w:rsidTr="008B460C">
        <w:tc>
          <w:tcPr>
            <w:tcW w:w="1312" w:type="dxa"/>
          </w:tcPr>
          <w:p w14:paraId="493C94F6" w14:textId="636C8D66" w:rsidR="00E51E10" w:rsidRPr="0020212A" w:rsidRDefault="00E51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0728FCE5" w14:textId="7E043408" w:rsidR="00E51E10" w:rsidRPr="0020212A" w:rsidRDefault="009D5F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5to </w:t>
            </w:r>
            <w:r w:rsidR="004E28F3"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73" w:type="dxa"/>
            <w:gridSpan w:val="2"/>
          </w:tcPr>
          <w:p w14:paraId="342B89AB" w14:textId="549F87C9" w:rsidR="00E51E10" w:rsidRPr="0020212A" w:rsidRDefault="00E51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54D38F8" w14:textId="1031E2DF" w:rsidR="00E51E10" w:rsidRPr="0020212A" w:rsidRDefault="00E51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49AA1684" w:rsidR="00E51E10" w:rsidRPr="0020212A" w:rsidRDefault="00826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</w:t>
            </w:r>
          </w:p>
        </w:tc>
      </w:tr>
      <w:tr w:rsidR="00E51E10" w:rsidRPr="0020212A" w14:paraId="06592A0D" w14:textId="77777777" w:rsidTr="008B460C">
        <w:tc>
          <w:tcPr>
            <w:tcW w:w="1312" w:type="dxa"/>
          </w:tcPr>
          <w:p w14:paraId="5E8CDA51" w14:textId="48E6348F" w:rsidR="00E51E10" w:rsidRPr="0020212A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815" w:type="dxa"/>
          </w:tcPr>
          <w:p w14:paraId="5A7188C6" w14:textId="77777777" w:rsidR="00E51E10" w:rsidRPr="0020212A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A03662" w14:textId="4A7A8C9F" w:rsidR="00E51E10" w:rsidRPr="0020212A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E51E10" w:rsidRPr="0020212A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51E10" w:rsidRPr="0020212A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INSTRUMENTO</w:t>
            </w:r>
          </w:p>
        </w:tc>
      </w:tr>
      <w:tr w:rsidR="00541083" w:rsidRPr="0020212A" w14:paraId="3C071566" w14:textId="77777777" w:rsidTr="008B460C">
        <w:tc>
          <w:tcPr>
            <w:tcW w:w="1312" w:type="dxa"/>
            <w:vAlign w:val="center"/>
          </w:tcPr>
          <w:p w14:paraId="58624D6B" w14:textId="60F68853" w:rsidR="00541083" w:rsidRPr="00052BDC" w:rsidRDefault="00541083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15" w:type="dxa"/>
          </w:tcPr>
          <w:p w14:paraId="4E40E3A7" w14:textId="77777777" w:rsidR="00541083" w:rsidRPr="0020212A" w:rsidRDefault="00541083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6A5915" w14:textId="5B43597D" w:rsidR="00541083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1E0566F3" w14:textId="77777777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(OA 6) Resolver problemas rutinarios y no rutinarios que</w:t>
            </w:r>
          </w:p>
          <w:p w14:paraId="504B429B" w14:textId="77777777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involucren las cuatro operaciones y combinaciones</w:t>
            </w:r>
          </w:p>
          <w:p w14:paraId="72471557" w14:textId="77777777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de ellas:</w:t>
            </w:r>
          </w:p>
          <w:p w14:paraId="2C0A8D10" w14:textId="77777777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› que incluyan situaciones con dinero</w:t>
            </w:r>
          </w:p>
          <w:p w14:paraId="2BD26C5D" w14:textId="77777777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› usando la calculadora y el computador en ámbitos</w:t>
            </w:r>
          </w:p>
          <w:p w14:paraId="4CE8452F" w14:textId="4294058D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numéricos superiores al 10 000</w:t>
            </w:r>
          </w:p>
        </w:tc>
        <w:tc>
          <w:tcPr>
            <w:tcW w:w="2127" w:type="dxa"/>
            <w:vAlign w:val="center"/>
          </w:tcPr>
          <w:p w14:paraId="5EE06739" w14:textId="7AF3981D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14:paraId="61E4D4B7" w14:textId="779FEC1C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parcial</w:t>
            </w:r>
          </w:p>
          <w:p w14:paraId="05B2EBA7" w14:textId="6BF6DF70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  <w:tr w:rsidR="00E51E10" w:rsidRPr="0020212A" w14:paraId="15348B28" w14:textId="77777777" w:rsidTr="008B460C">
        <w:tc>
          <w:tcPr>
            <w:tcW w:w="1312" w:type="dxa"/>
            <w:vAlign w:val="center"/>
          </w:tcPr>
          <w:p w14:paraId="6EC611C4" w14:textId="6CD8C0D3" w:rsidR="00E51E10" w:rsidRPr="00052BDC" w:rsidRDefault="00541083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28F3"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1A6FBBFE" w14:textId="77777777" w:rsidR="00E51E10" w:rsidRPr="0020212A" w:rsidRDefault="00E51E10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A47793" w14:textId="6D68C93D" w:rsidR="00E51E10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LENGUAJE Y COMUNICACIÓN</w:t>
            </w:r>
          </w:p>
        </w:tc>
        <w:tc>
          <w:tcPr>
            <w:tcW w:w="3543" w:type="dxa"/>
            <w:gridSpan w:val="2"/>
            <w:vAlign w:val="center"/>
          </w:tcPr>
          <w:p w14:paraId="238C277C" w14:textId="70BF31AA" w:rsidR="00E51E10" w:rsidRPr="0020212A" w:rsidRDefault="009D5FD0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Declamación poema</w:t>
            </w:r>
          </w:p>
        </w:tc>
        <w:tc>
          <w:tcPr>
            <w:tcW w:w="2127" w:type="dxa"/>
            <w:vAlign w:val="center"/>
          </w:tcPr>
          <w:p w14:paraId="3FA63931" w14:textId="2C7024DC" w:rsidR="008B460C" w:rsidRPr="0020212A" w:rsidRDefault="008B460C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FA8D" w14:textId="77777777" w:rsidR="00E51E10" w:rsidRPr="0020212A" w:rsidRDefault="009D5FD0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Rubrica.</w:t>
            </w:r>
          </w:p>
          <w:p w14:paraId="52D374CC" w14:textId="29DAE016" w:rsidR="009D5FD0" w:rsidRPr="0020212A" w:rsidRDefault="009D5FD0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Trabajo en clases</w:t>
            </w:r>
          </w:p>
        </w:tc>
      </w:tr>
      <w:tr w:rsidR="00C60626" w:rsidRPr="0020212A" w14:paraId="428C1006" w14:textId="77777777" w:rsidTr="008B460C">
        <w:tc>
          <w:tcPr>
            <w:tcW w:w="1312" w:type="dxa"/>
            <w:vAlign w:val="center"/>
          </w:tcPr>
          <w:p w14:paraId="4ED1FA0B" w14:textId="124F9A36" w:rsidR="00C60626" w:rsidRPr="00052BDC" w:rsidRDefault="00C60626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14:paraId="687256A1" w14:textId="77777777" w:rsidR="00C60626" w:rsidRPr="0020212A" w:rsidRDefault="00C60626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724824" w14:textId="45560BF8" w:rsidR="00C60626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HISTORIA Y GEOGRAFÍA</w:t>
            </w:r>
          </w:p>
        </w:tc>
        <w:tc>
          <w:tcPr>
            <w:tcW w:w="3543" w:type="dxa"/>
            <w:gridSpan w:val="2"/>
            <w:vAlign w:val="center"/>
          </w:tcPr>
          <w:p w14:paraId="0C4644E7" w14:textId="18D808C7" w:rsidR="00C60626" w:rsidRPr="0020212A" w:rsidRDefault="00C60626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Adelantos técnicos y viajes de exploración del siglo XV</w:t>
            </w:r>
          </w:p>
        </w:tc>
        <w:tc>
          <w:tcPr>
            <w:tcW w:w="2127" w:type="dxa"/>
            <w:vAlign w:val="center"/>
          </w:tcPr>
          <w:p w14:paraId="7ECE11C1" w14:textId="7E1EF36A" w:rsidR="00C60626" w:rsidRPr="0020212A" w:rsidRDefault="00C6062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  <w:tr w:rsidR="00AD0A97" w:rsidRPr="0020212A" w14:paraId="5296C08E" w14:textId="77777777" w:rsidTr="008B460C">
        <w:tc>
          <w:tcPr>
            <w:tcW w:w="1312" w:type="dxa"/>
            <w:vAlign w:val="center"/>
          </w:tcPr>
          <w:p w14:paraId="585DFC64" w14:textId="7C65F3B4" w:rsidR="00AD0A97" w:rsidRPr="00052BDC" w:rsidRDefault="00AD0A97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14:paraId="28A85D73" w14:textId="77777777" w:rsidR="00AD0A97" w:rsidRPr="0020212A" w:rsidRDefault="00AD0A97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15C570" w14:textId="15A36F2E" w:rsidR="00AD0A97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INGLES</w:t>
            </w:r>
          </w:p>
        </w:tc>
        <w:tc>
          <w:tcPr>
            <w:tcW w:w="3543" w:type="dxa"/>
            <w:gridSpan w:val="2"/>
            <w:vAlign w:val="center"/>
          </w:tcPr>
          <w:p w14:paraId="3A7A5CEE" w14:textId="77777777" w:rsidR="00AD0A97" w:rsidRPr="0020212A" w:rsidRDefault="00AD0A97" w:rsidP="0020212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Vocabulario sobre lugares de la casa</w:t>
            </w:r>
          </w:p>
          <w:p w14:paraId="034BF22D" w14:textId="77777777" w:rsidR="00AD0A97" w:rsidRPr="0020212A" w:rsidRDefault="00AD0A97" w:rsidP="0020212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Uso de preposiciones de lugar</w:t>
            </w:r>
          </w:p>
          <w:p w14:paraId="04445087" w14:textId="51428FD2" w:rsidR="00AD0A97" w:rsidRPr="0020212A" w:rsidRDefault="00AD0A97" w:rsidP="0020212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 xml:space="preserve">Vocabulario sobre algunos objetos de la casa      </w:t>
            </w:r>
          </w:p>
        </w:tc>
        <w:tc>
          <w:tcPr>
            <w:tcW w:w="2127" w:type="dxa"/>
            <w:vAlign w:val="center"/>
          </w:tcPr>
          <w:p w14:paraId="4BD201AA" w14:textId="33E169FC" w:rsidR="00AD0A97" w:rsidRPr="0020212A" w:rsidRDefault="00AD0A97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  <w:tr w:rsidR="00AD0A97" w:rsidRPr="0020212A" w14:paraId="497FAF6A" w14:textId="77777777" w:rsidTr="008B460C">
        <w:tc>
          <w:tcPr>
            <w:tcW w:w="1312" w:type="dxa"/>
            <w:vAlign w:val="center"/>
          </w:tcPr>
          <w:p w14:paraId="172C64FD" w14:textId="4455E174" w:rsidR="00AD0A97" w:rsidRPr="00052BDC" w:rsidRDefault="00AD0A97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1D2AF12A" w14:textId="77777777" w:rsidR="00AD0A97" w:rsidRPr="0020212A" w:rsidRDefault="00AD0A97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729507" w14:textId="50974727" w:rsidR="00AD0A97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2DCBECEF" w14:textId="4CA85FCA" w:rsidR="00AD0A97" w:rsidRPr="0020212A" w:rsidRDefault="00AD0A97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Recreación de una obra artística contemporánea. (Surrealismo, cubismo, arte geométrico)</w:t>
            </w:r>
          </w:p>
        </w:tc>
        <w:tc>
          <w:tcPr>
            <w:tcW w:w="2127" w:type="dxa"/>
            <w:vAlign w:val="center"/>
          </w:tcPr>
          <w:p w14:paraId="034D59EE" w14:textId="1755705E" w:rsidR="00AD0A97" w:rsidRPr="0020212A" w:rsidRDefault="00AD0A97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Recreación obra artística</w:t>
            </w:r>
          </w:p>
        </w:tc>
      </w:tr>
      <w:tr w:rsidR="00C60626" w:rsidRPr="0020212A" w14:paraId="4303945C" w14:textId="77777777" w:rsidTr="008B460C">
        <w:tc>
          <w:tcPr>
            <w:tcW w:w="1312" w:type="dxa"/>
            <w:vAlign w:val="center"/>
          </w:tcPr>
          <w:p w14:paraId="42EA2C90" w14:textId="14E6F414" w:rsidR="00C60626" w:rsidRPr="00052BDC" w:rsidRDefault="00C60626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14:paraId="2CBC59AB" w14:textId="77777777" w:rsidR="00C60626" w:rsidRPr="0020212A" w:rsidRDefault="00C60626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C8C84A" w14:textId="277B1BA2" w:rsidR="00C60626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HISTORIA Y GEOGRAFÍA</w:t>
            </w:r>
          </w:p>
        </w:tc>
        <w:tc>
          <w:tcPr>
            <w:tcW w:w="3543" w:type="dxa"/>
            <w:gridSpan w:val="2"/>
            <w:vAlign w:val="center"/>
          </w:tcPr>
          <w:p w14:paraId="41B8B08D" w14:textId="26A50678" w:rsidR="00C60626" w:rsidRPr="0020212A" w:rsidRDefault="00C60626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Adelantos técnicos y viajes de exploración del siglo XV</w:t>
            </w:r>
          </w:p>
        </w:tc>
        <w:tc>
          <w:tcPr>
            <w:tcW w:w="2127" w:type="dxa"/>
            <w:vAlign w:val="center"/>
          </w:tcPr>
          <w:p w14:paraId="6559D9C0" w14:textId="2B378A93" w:rsidR="00C60626" w:rsidRPr="0020212A" w:rsidRDefault="00C6062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  <w:tr w:rsidR="00AD0A97" w:rsidRPr="0020212A" w14:paraId="7AC8B127" w14:textId="77777777" w:rsidTr="008B460C">
        <w:tc>
          <w:tcPr>
            <w:tcW w:w="1312" w:type="dxa"/>
            <w:vAlign w:val="center"/>
          </w:tcPr>
          <w:p w14:paraId="043C90A2" w14:textId="5C2CD750" w:rsidR="00AD0A97" w:rsidRPr="00052BDC" w:rsidRDefault="00AD0A97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14:paraId="228540D0" w14:textId="77777777" w:rsidR="00AD0A97" w:rsidRPr="0020212A" w:rsidRDefault="00AD0A97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143A9C" w14:textId="7D74BF16" w:rsidR="00AD0A97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TECNOLOGÍA</w:t>
            </w:r>
          </w:p>
        </w:tc>
        <w:tc>
          <w:tcPr>
            <w:tcW w:w="3543" w:type="dxa"/>
            <w:gridSpan w:val="2"/>
            <w:vAlign w:val="center"/>
          </w:tcPr>
          <w:p w14:paraId="3C1964B7" w14:textId="1BC573B0" w:rsidR="00AD0A97" w:rsidRPr="0020212A" w:rsidRDefault="00052BDC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Crear</w:t>
            </w:r>
            <w:bookmarkStart w:id="0" w:name="_GoBack"/>
            <w:bookmarkEnd w:id="0"/>
            <w:r w:rsidR="00AD0A97"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un simulador para atar cordones de los zapatos.</w:t>
            </w:r>
          </w:p>
        </w:tc>
        <w:tc>
          <w:tcPr>
            <w:tcW w:w="2127" w:type="dxa"/>
            <w:vAlign w:val="center"/>
          </w:tcPr>
          <w:p w14:paraId="353985A4" w14:textId="2C538058" w:rsidR="00AD0A97" w:rsidRPr="0020212A" w:rsidRDefault="00AD0A97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Creación de Objetos</w:t>
            </w:r>
          </w:p>
        </w:tc>
      </w:tr>
      <w:tr w:rsidR="00C60626" w:rsidRPr="0020212A" w14:paraId="08DB98D1" w14:textId="77777777" w:rsidTr="008B460C">
        <w:tc>
          <w:tcPr>
            <w:tcW w:w="1312" w:type="dxa"/>
            <w:vAlign w:val="center"/>
          </w:tcPr>
          <w:p w14:paraId="00210700" w14:textId="7CAE7EC7" w:rsidR="00C60626" w:rsidRPr="00052BDC" w:rsidRDefault="00C60626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14:paraId="0E1646CC" w14:textId="77777777" w:rsidR="00C60626" w:rsidRPr="0020212A" w:rsidRDefault="00C60626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6B1A4" w14:textId="0F8FF07F" w:rsidR="00C60626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CIENCIAS NATURALES</w:t>
            </w:r>
          </w:p>
        </w:tc>
        <w:tc>
          <w:tcPr>
            <w:tcW w:w="3543" w:type="dxa"/>
            <w:gridSpan w:val="2"/>
            <w:vAlign w:val="center"/>
          </w:tcPr>
          <w:p w14:paraId="20F9A4E5" w14:textId="2F3490E4" w:rsidR="00C60626" w:rsidRPr="0020212A" w:rsidRDefault="00C60626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Distribución del agua</w:t>
            </w:r>
          </w:p>
        </w:tc>
        <w:tc>
          <w:tcPr>
            <w:tcW w:w="2127" w:type="dxa"/>
            <w:vAlign w:val="center"/>
          </w:tcPr>
          <w:p w14:paraId="2437B9B2" w14:textId="5A282923" w:rsidR="00C60626" w:rsidRPr="0020212A" w:rsidRDefault="00C6062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  <w:tr w:rsidR="00E51E10" w:rsidRPr="0020212A" w14:paraId="0A17EE81" w14:textId="77777777" w:rsidTr="008B460C">
        <w:tc>
          <w:tcPr>
            <w:tcW w:w="1312" w:type="dxa"/>
            <w:vAlign w:val="center"/>
          </w:tcPr>
          <w:p w14:paraId="2FFFB06E" w14:textId="3B9107B5" w:rsidR="00E51E10" w:rsidRPr="00052BDC" w:rsidRDefault="009D5FD0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28F3"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CB95A5D" w14:textId="77777777" w:rsidR="00E51E10" w:rsidRPr="0020212A" w:rsidRDefault="00E51E10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203F34" w14:textId="37926F5C" w:rsidR="00E51E10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LENGUAJE Y COMUNICACIÓN</w:t>
            </w:r>
          </w:p>
        </w:tc>
        <w:tc>
          <w:tcPr>
            <w:tcW w:w="3543" w:type="dxa"/>
            <w:gridSpan w:val="2"/>
            <w:vAlign w:val="center"/>
          </w:tcPr>
          <w:p w14:paraId="1325A687" w14:textId="773AC6E8" w:rsidR="00E51E10" w:rsidRPr="0020212A" w:rsidRDefault="009D5FD0" w:rsidP="00202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Cs/>
                <w:sz w:val="24"/>
                <w:szCs w:val="24"/>
              </w:rPr>
              <w:t>Lectura domiciliaria</w:t>
            </w:r>
          </w:p>
        </w:tc>
        <w:tc>
          <w:tcPr>
            <w:tcW w:w="2127" w:type="dxa"/>
            <w:vAlign w:val="center"/>
          </w:tcPr>
          <w:p w14:paraId="736AA7FD" w14:textId="77777777" w:rsidR="00E51E10" w:rsidRPr="0020212A" w:rsidRDefault="00E51E10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4D9B" w14:textId="4A152CA6" w:rsidR="008B460C" w:rsidRPr="0020212A" w:rsidRDefault="009D5FD0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  <w:tr w:rsidR="00E51E10" w:rsidRPr="0020212A" w14:paraId="175167E3" w14:textId="77777777" w:rsidTr="008B460C">
        <w:tc>
          <w:tcPr>
            <w:tcW w:w="1312" w:type="dxa"/>
            <w:vAlign w:val="center"/>
          </w:tcPr>
          <w:p w14:paraId="46682484" w14:textId="05C04754" w:rsidR="00E51E10" w:rsidRPr="00052BDC" w:rsidRDefault="00541083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14:paraId="2BD45696" w14:textId="77777777" w:rsidR="00E51E10" w:rsidRPr="0020212A" w:rsidRDefault="00E51E10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4DBE69" w14:textId="72CBE915" w:rsidR="00E51E10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GEOMETRÍA</w:t>
            </w:r>
          </w:p>
        </w:tc>
        <w:tc>
          <w:tcPr>
            <w:tcW w:w="3543" w:type="dxa"/>
            <w:gridSpan w:val="2"/>
            <w:vAlign w:val="center"/>
          </w:tcPr>
          <w:p w14:paraId="68DE1B5A" w14:textId="77777777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(OA 16) Identificar y dibujar puntos en el primer cuadrante del plano cartesiano, dadas sus coordenadas.</w:t>
            </w:r>
          </w:p>
          <w:p w14:paraId="2BCC49A7" w14:textId="77777777" w:rsidR="00541083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lastRenderedPageBreak/>
              <w:t>(OA 17) Describir y dar ejemplos de aristas y caras de figuras 3D y lados de figuras 2D.</w:t>
            </w:r>
          </w:p>
          <w:p w14:paraId="558E8F8B" w14:textId="57324C1B" w:rsidR="00E51E10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(OA 18) Demostrar que comprenden el concepto de congruencia, usando la traslación, la reflexión y la rotación en cuadricula.</w:t>
            </w:r>
          </w:p>
        </w:tc>
        <w:tc>
          <w:tcPr>
            <w:tcW w:w="2127" w:type="dxa"/>
            <w:vAlign w:val="center"/>
          </w:tcPr>
          <w:p w14:paraId="3A80CD13" w14:textId="48A7DAF2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</w:t>
            </w:r>
          </w:p>
          <w:p w14:paraId="7A481DA7" w14:textId="3A70D4DE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parcial</w:t>
            </w:r>
          </w:p>
          <w:p w14:paraId="6AFAB13F" w14:textId="2F81E623" w:rsidR="00E51E10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  <w:p w14:paraId="5925B9B0" w14:textId="28E81858" w:rsidR="00E51E10" w:rsidRPr="0020212A" w:rsidRDefault="00E51E10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97" w:rsidRPr="0020212A" w14:paraId="793D595F" w14:textId="77777777" w:rsidTr="008B460C">
        <w:tc>
          <w:tcPr>
            <w:tcW w:w="1312" w:type="dxa"/>
            <w:vAlign w:val="center"/>
          </w:tcPr>
          <w:p w14:paraId="0FF1CBA6" w14:textId="5F93254C" w:rsidR="00AD0A97" w:rsidRPr="00052BDC" w:rsidRDefault="00AD0A97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15" w:type="dxa"/>
          </w:tcPr>
          <w:p w14:paraId="4A1E6BCE" w14:textId="77777777" w:rsidR="00AD0A97" w:rsidRPr="0020212A" w:rsidRDefault="00AD0A97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1AA923" w14:textId="5A2B592D" w:rsidR="00AD0A97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INGLES</w:t>
            </w:r>
          </w:p>
        </w:tc>
        <w:tc>
          <w:tcPr>
            <w:tcW w:w="3543" w:type="dxa"/>
            <w:gridSpan w:val="2"/>
            <w:vAlign w:val="center"/>
          </w:tcPr>
          <w:p w14:paraId="329AE3F3" w14:textId="77777777" w:rsidR="00AD0A97" w:rsidRPr="0020212A" w:rsidRDefault="00AD0A97" w:rsidP="0020212A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Participación en clases (mayo y junio)</w:t>
            </w:r>
          </w:p>
          <w:p w14:paraId="75D75B62" w14:textId="60DD7C6D" w:rsidR="00AD0A97" w:rsidRPr="0020212A" w:rsidRDefault="00AD0A97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proofErr w:type="spellStart"/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Exit</w:t>
            </w:r>
            <w:proofErr w:type="spellEnd"/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 xml:space="preserve"> Tickets (mayo y junio)</w:t>
            </w:r>
          </w:p>
        </w:tc>
        <w:tc>
          <w:tcPr>
            <w:tcW w:w="2127" w:type="dxa"/>
            <w:vAlign w:val="center"/>
          </w:tcPr>
          <w:p w14:paraId="61D9BD3B" w14:textId="070336D0" w:rsidR="00AD0A97" w:rsidRPr="0020212A" w:rsidRDefault="00AD0A97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Lista de cotejo</w:t>
            </w:r>
          </w:p>
        </w:tc>
      </w:tr>
      <w:tr w:rsidR="0020212A" w:rsidRPr="0020212A" w14:paraId="17C42CAA" w14:textId="77777777" w:rsidTr="008B460C">
        <w:tc>
          <w:tcPr>
            <w:tcW w:w="1312" w:type="dxa"/>
            <w:vAlign w:val="center"/>
          </w:tcPr>
          <w:p w14:paraId="5FDECAF0" w14:textId="78382585" w:rsidR="0020212A" w:rsidRPr="00052BDC" w:rsidRDefault="0020212A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14:paraId="011C5353" w14:textId="77777777" w:rsidR="0020212A" w:rsidRPr="0020212A" w:rsidRDefault="0020212A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B54D7A" w14:textId="0ED06CFB" w:rsidR="0020212A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MÚSICA</w:t>
            </w:r>
          </w:p>
        </w:tc>
        <w:tc>
          <w:tcPr>
            <w:tcW w:w="3543" w:type="dxa"/>
            <w:gridSpan w:val="2"/>
            <w:vAlign w:val="center"/>
          </w:tcPr>
          <w:p w14:paraId="646A0F3F" w14:textId="56316F5D" w:rsidR="0020212A" w:rsidRPr="0020212A" w:rsidRDefault="0020212A" w:rsidP="0020212A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 xml:space="preserve">Recurso del Lenguaje Musical </w:t>
            </w:r>
          </w:p>
        </w:tc>
        <w:tc>
          <w:tcPr>
            <w:tcW w:w="2127" w:type="dxa"/>
            <w:vAlign w:val="center"/>
          </w:tcPr>
          <w:p w14:paraId="39A063E3" w14:textId="75150322" w:rsidR="0020212A" w:rsidRPr="0020212A" w:rsidRDefault="0020212A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  <w:p w14:paraId="53D7C598" w14:textId="77777777" w:rsidR="0020212A" w:rsidRPr="0020212A" w:rsidRDefault="0020212A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0C" w:rsidRPr="0020212A" w14:paraId="46DA4E23" w14:textId="77777777" w:rsidTr="008B460C">
        <w:tc>
          <w:tcPr>
            <w:tcW w:w="1312" w:type="dxa"/>
            <w:vAlign w:val="center"/>
          </w:tcPr>
          <w:p w14:paraId="202804EA" w14:textId="77777777" w:rsidR="008B460C" w:rsidRPr="00052BDC" w:rsidRDefault="008B460C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3B06E" w14:textId="25575FEF" w:rsidR="008B460C" w:rsidRPr="00052BDC" w:rsidRDefault="00541083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14:paraId="7524195D" w14:textId="77777777" w:rsidR="008B460C" w:rsidRPr="0020212A" w:rsidRDefault="008B460C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EE07D7" w14:textId="0C180544" w:rsidR="008B460C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3ED96A16" w14:textId="77777777" w:rsidR="00541083" w:rsidRPr="0020212A" w:rsidRDefault="00541083" w:rsidP="00202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Cs/>
                <w:sz w:val="24"/>
                <w:szCs w:val="24"/>
              </w:rPr>
              <w:t>(OA 7) Demostrar que comprenden las fracciones propias.</w:t>
            </w:r>
          </w:p>
          <w:p w14:paraId="35C7A177" w14:textId="77777777" w:rsidR="00541083" w:rsidRPr="0020212A" w:rsidRDefault="00541083" w:rsidP="00202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Cs/>
                <w:sz w:val="24"/>
                <w:szCs w:val="24"/>
              </w:rPr>
              <w:t>(OA 8) Demostrar que comprenden las fracciones impropias de uso común de denominadores 2, 3, 4, 5, 6, 8, 10, 12 y los números mixtos asociados:</w:t>
            </w:r>
          </w:p>
          <w:p w14:paraId="468A130B" w14:textId="77777777" w:rsidR="00541083" w:rsidRPr="0020212A" w:rsidRDefault="00541083" w:rsidP="00202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Cs/>
                <w:sz w:val="24"/>
                <w:szCs w:val="24"/>
              </w:rPr>
              <w:t>• usando material concreto y pictórico para representarlas, de manera manual y/o con software educativo</w:t>
            </w:r>
          </w:p>
          <w:p w14:paraId="3A096B68" w14:textId="77777777" w:rsidR="00541083" w:rsidRPr="0020212A" w:rsidRDefault="00541083" w:rsidP="00202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bCs/>
                <w:sz w:val="24"/>
                <w:szCs w:val="24"/>
              </w:rPr>
              <w:t>• identificando y determinando equivalencias entre fracciones impropias y números mixtos</w:t>
            </w:r>
          </w:p>
          <w:p w14:paraId="3AAF6ABE" w14:textId="166A4987" w:rsidR="008B460C" w:rsidRPr="0020212A" w:rsidRDefault="00541083" w:rsidP="002021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20212A">
              <w:rPr>
                <w:rFonts w:ascii="Times New Roman" w:hAnsi="Times New Roman" w:cs="Times New Roman"/>
                <w:bCs/>
                <w:sz w:val="24"/>
                <w:szCs w:val="24"/>
              </w:rPr>
              <w:t>• representando estas fracciones y estos números mixtos en la recta numérica</w:t>
            </w:r>
          </w:p>
        </w:tc>
        <w:tc>
          <w:tcPr>
            <w:tcW w:w="2127" w:type="dxa"/>
            <w:vAlign w:val="center"/>
          </w:tcPr>
          <w:p w14:paraId="436BBC91" w14:textId="11D6B65C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14:paraId="172DDB6C" w14:textId="7EF0E25B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parcial</w:t>
            </w:r>
          </w:p>
          <w:p w14:paraId="5547826B" w14:textId="4A9545E3" w:rsidR="00541083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  <w:p w14:paraId="769ED83B" w14:textId="77777777" w:rsidR="008B460C" w:rsidRPr="0020212A" w:rsidRDefault="008B460C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26" w:rsidRPr="0020212A" w14:paraId="7E935630" w14:textId="77777777" w:rsidTr="008B460C">
        <w:tc>
          <w:tcPr>
            <w:tcW w:w="1312" w:type="dxa"/>
            <w:vAlign w:val="center"/>
          </w:tcPr>
          <w:p w14:paraId="4915ADC8" w14:textId="42A32030" w:rsidR="00C60626" w:rsidRPr="00052BDC" w:rsidRDefault="00C60626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5FB8ADE4" w14:textId="77777777" w:rsidR="00C60626" w:rsidRPr="0020212A" w:rsidRDefault="00C60626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F3F4AB" w14:textId="4D2E3E5E" w:rsidR="00C60626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3543" w:type="dxa"/>
            <w:gridSpan w:val="2"/>
            <w:vAlign w:val="center"/>
          </w:tcPr>
          <w:p w14:paraId="0BFE3318" w14:textId="3627C909" w:rsidR="00C60626" w:rsidRPr="0020212A" w:rsidRDefault="00C60626" w:rsidP="00202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20212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  <w:r w:rsidR="001D7FB6" w:rsidRPr="0020212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Deportes colectivos de colaboración y oposición. basquetbol.</w:t>
            </w:r>
          </w:p>
        </w:tc>
        <w:tc>
          <w:tcPr>
            <w:tcW w:w="2127" w:type="dxa"/>
            <w:vAlign w:val="center"/>
          </w:tcPr>
          <w:p w14:paraId="31FAD392" w14:textId="31F3691F" w:rsidR="00C60626" w:rsidRPr="0020212A" w:rsidRDefault="001D7FB6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  <w:tr w:rsidR="00AD0A97" w:rsidRPr="0020212A" w14:paraId="338696BC" w14:textId="77777777" w:rsidTr="008B460C">
        <w:tc>
          <w:tcPr>
            <w:tcW w:w="1312" w:type="dxa"/>
            <w:vAlign w:val="center"/>
          </w:tcPr>
          <w:p w14:paraId="7A4F0366" w14:textId="4750520A" w:rsidR="00AD0A97" w:rsidRPr="00052BDC" w:rsidRDefault="00AD0A97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44426B32" w14:textId="77777777" w:rsidR="00AD0A97" w:rsidRPr="0020212A" w:rsidRDefault="00AD0A97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1742D8" w14:textId="7153CA8C" w:rsidR="00AD0A97" w:rsidRPr="00052BDC" w:rsidRDefault="00052BDC" w:rsidP="0020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b/>
                <w:sz w:val="24"/>
                <w:szCs w:val="24"/>
              </w:rPr>
              <w:t>INGLES</w:t>
            </w:r>
          </w:p>
        </w:tc>
        <w:tc>
          <w:tcPr>
            <w:tcW w:w="3543" w:type="dxa"/>
            <w:gridSpan w:val="2"/>
            <w:vAlign w:val="center"/>
          </w:tcPr>
          <w:p w14:paraId="748C2A00" w14:textId="77777777" w:rsidR="00AD0A97" w:rsidRPr="0020212A" w:rsidRDefault="00AD0A97" w:rsidP="0020212A">
            <w:pPr>
              <w:numPr>
                <w:ilvl w:val="0"/>
                <w:numId w:val="1"/>
              </w:numPr>
              <w:jc w:val="both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Vocabulario sobre comida</w:t>
            </w:r>
          </w:p>
          <w:p w14:paraId="40344B0B" w14:textId="77777777" w:rsidR="00AD0A97" w:rsidRPr="0020212A" w:rsidRDefault="00AD0A97" w:rsidP="0020212A">
            <w:pPr>
              <w:numPr>
                <w:ilvl w:val="0"/>
                <w:numId w:val="1"/>
              </w:numPr>
              <w:jc w:val="both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Uso de A/AN</w:t>
            </w:r>
          </w:p>
          <w:p w14:paraId="312FC761" w14:textId="77777777" w:rsidR="00AD0A97" w:rsidRPr="0020212A" w:rsidRDefault="00AD0A97" w:rsidP="0020212A">
            <w:pPr>
              <w:numPr>
                <w:ilvl w:val="0"/>
                <w:numId w:val="1"/>
              </w:numPr>
              <w:jc w:val="both"/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Pronombres personales/sustantivos propios</w:t>
            </w:r>
          </w:p>
          <w:p w14:paraId="6E6C1E99" w14:textId="11009AAD" w:rsidR="00AD0A97" w:rsidRPr="0020212A" w:rsidRDefault="00AD0A97" w:rsidP="00202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Eating</w:t>
            </w:r>
            <w:proofErr w:type="spellEnd"/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212A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</w:rPr>
              <w:t>actions</w:t>
            </w:r>
            <w:proofErr w:type="spellEnd"/>
          </w:p>
        </w:tc>
        <w:tc>
          <w:tcPr>
            <w:tcW w:w="2127" w:type="dxa"/>
            <w:vAlign w:val="center"/>
          </w:tcPr>
          <w:p w14:paraId="44DED462" w14:textId="47771D79" w:rsidR="00AD0A97" w:rsidRPr="0020212A" w:rsidRDefault="00AD0A97" w:rsidP="0020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2A">
              <w:rPr>
                <w:rFonts w:ascii="Times New Roman" w:hAnsi="Times New Roman" w:cs="Times New Roman"/>
                <w:sz w:val="24"/>
                <w:szCs w:val="24"/>
              </w:rPr>
              <w:t>Formulario Google</w:t>
            </w:r>
          </w:p>
        </w:tc>
      </w:tr>
    </w:tbl>
    <w:p w14:paraId="50D74E22" w14:textId="7E828049" w:rsidR="008B460C" w:rsidRPr="0020212A" w:rsidRDefault="008B460C" w:rsidP="00AD0A97">
      <w:pPr>
        <w:rPr>
          <w:rFonts w:ascii="Times New Roman" w:hAnsi="Times New Roman" w:cs="Times New Roman"/>
          <w:sz w:val="24"/>
          <w:szCs w:val="24"/>
        </w:rPr>
      </w:pPr>
    </w:p>
    <w:sectPr w:rsidR="008B460C" w:rsidRPr="00202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257"/>
    <w:multiLevelType w:val="hybridMultilevel"/>
    <w:tmpl w:val="BAC4794C"/>
    <w:lvl w:ilvl="0" w:tplc="BE16F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52BDC"/>
    <w:rsid w:val="000B0C96"/>
    <w:rsid w:val="001D7FB6"/>
    <w:rsid w:val="0020212A"/>
    <w:rsid w:val="004E28F3"/>
    <w:rsid w:val="004F2312"/>
    <w:rsid w:val="00541083"/>
    <w:rsid w:val="00826E5D"/>
    <w:rsid w:val="008B460C"/>
    <w:rsid w:val="009D5FD0"/>
    <w:rsid w:val="00A441C7"/>
    <w:rsid w:val="00AD0A97"/>
    <w:rsid w:val="00B6687D"/>
    <w:rsid w:val="00C60626"/>
    <w:rsid w:val="00C92746"/>
    <w:rsid w:val="00D66E6F"/>
    <w:rsid w:val="00E51E10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AD0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7</cp:revision>
  <dcterms:created xsi:type="dcterms:W3CDTF">2021-05-31T13:28:00Z</dcterms:created>
  <dcterms:modified xsi:type="dcterms:W3CDTF">2021-06-07T19:37:00Z</dcterms:modified>
</cp:coreProperties>
</file>